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705F33" w14:textId="77777777" w:rsidR="00C64852" w:rsidRDefault="00C224CF">
      <w:pPr>
        <w:pStyle w:val="Heading1"/>
        <w:keepNext w:val="0"/>
        <w:keepLines w:val="0"/>
        <w:spacing w:before="0"/>
        <w:rPr>
          <w:b/>
          <w:bCs/>
          <w:sz w:val="46"/>
          <w:szCs w:val="46"/>
        </w:rPr>
      </w:pPr>
      <w:bookmarkStart w:id="0" w:name="_cy5jnojexv84" w:colFirst="0" w:colLast="0"/>
      <w:bookmarkEnd w:id="0"/>
      <w:r>
        <w:rPr>
          <w:b/>
          <w:bCs/>
          <w:sz w:val="46"/>
          <w:szCs w:val="46"/>
        </w:rPr>
        <w:t>NEFYN CAMPS POLICY V7</w:t>
      </w:r>
    </w:p>
    <w:p w14:paraId="5700F6BA" w14:textId="77777777" w:rsidR="00C64852" w:rsidRDefault="00C224CF">
      <w:pPr>
        <w:pStyle w:val="Heading2"/>
        <w:keepNext w:val="0"/>
        <w:keepLines w:val="0"/>
        <w:spacing w:before="0" w:after="80"/>
        <w:rPr>
          <w:b/>
          <w:bCs/>
          <w:sz w:val="34"/>
          <w:szCs w:val="34"/>
        </w:rPr>
      </w:pPr>
      <w:bookmarkStart w:id="1" w:name="_6sy0xia50dr0" w:colFirst="0" w:colLast="0"/>
      <w:bookmarkEnd w:id="1"/>
      <w:r>
        <w:rPr>
          <w:b/>
          <w:bCs/>
          <w:sz w:val="34"/>
          <w:szCs w:val="34"/>
        </w:rPr>
        <w:t>WHISTLEBLOWING POLICY AND PROCEDURE</w:t>
      </w:r>
    </w:p>
    <w:tbl>
      <w:tblPr>
        <w:tblStyle w:val="a"/>
        <w:tblW w:w="8330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2360"/>
        <w:gridCol w:w="2000"/>
        <w:gridCol w:w="1670"/>
        <w:gridCol w:w="2300"/>
      </w:tblGrid>
      <w:tr w:rsidR="00C64852" w14:paraId="49762450" w14:textId="77777777">
        <w:trPr>
          <w:trHeight w:val="530"/>
        </w:trPr>
        <w:tc>
          <w:tcPr>
            <w:tcW w:w="23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06172F" w14:textId="77777777" w:rsidR="00C64852" w:rsidRDefault="00C224CF">
            <w:pPr>
              <w:spacing w:after="480"/>
            </w:pPr>
            <w:r>
              <w:rPr>
                <w:b/>
                <w:bCs/>
              </w:rPr>
              <w:t>Version</w:t>
            </w:r>
          </w:p>
        </w:tc>
        <w:tc>
          <w:tcPr>
            <w:tcW w:w="20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B44935" w14:textId="77777777" w:rsidR="00C64852" w:rsidRDefault="00C224CF">
            <w:pPr>
              <w:spacing w:after="480"/>
            </w:pPr>
            <w:r>
              <w:rPr>
                <w:b/>
                <w:bCs/>
              </w:rPr>
              <w:t>1.0 (Final Draft)</w:t>
            </w:r>
          </w:p>
        </w:tc>
        <w:tc>
          <w:tcPr>
            <w:tcW w:w="16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6935A6" w14:textId="77777777" w:rsidR="00C64852" w:rsidRDefault="00C224CF">
            <w:pPr>
              <w:spacing w:after="480"/>
            </w:pPr>
            <w:r>
              <w:rPr>
                <w:b/>
                <w:bCs/>
              </w:rPr>
              <w:t>Owner</w:t>
            </w:r>
          </w:p>
        </w:tc>
        <w:tc>
          <w:tcPr>
            <w:tcW w:w="23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3BC80C" w14:textId="77777777" w:rsidR="00C64852" w:rsidRDefault="00C224CF">
            <w:pPr>
              <w:spacing w:after="480"/>
            </w:pPr>
            <w:r>
              <w:rPr>
                <w:b/>
                <w:bCs/>
              </w:rPr>
              <w:t>Board of Trustees</w:t>
            </w:r>
          </w:p>
        </w:tc>
      </w:tr>
      <w:tr w:rsidR="00C64852" w14:paraId="43ADB585" w14:textId="77777777">
        <w:trPr>
          <w:trHeight w:val="530"/>
        </w:trPr>
        <w:tc>
          <w:tcPr>
            <w:tcW w:w="23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5BF47E" w14:textId="77777777" w:rsidR="00C64852" w:rsidRDefault="00C224CF">
            <w:pPr>
              <w:spacing w:after="480"/>
            </w:pPr>
            <w:r>
              <w:rPr>
                <w:b/>
                <w:bCs/>
              </w:rPr>
              <w:t>Trustee Lead</w:t>
            </w:r>
          </w:p>
        </w:tc>
        <w:tc>
          <w:tcPr>
            <w:tcW w:w="20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BF6109" w14:textId="77777777" w:rsidR="00C64852" w:rsidRDefault="00C224CF">
            <w:pPr>
              <w:spacing w:after="480"/>
            </w:pPr>
            <w:r>
              <w:t>Lizzie</w:t>
            </w:r>
          </w:p>
        </w:tc>
        <w:tc>
          <w:tcPr>
            <w:tcW w:w="16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FA7940" w14:textId="77777777" w:rsidR="00C64852" w:rsidRDefault="00C224CF">
            <w:pPr>
              <w:spacing w:after="480"/>
            </w:pPr>
            <w:r>
              <w:rPr>
                <w:b/>
                <w:bCs/>
              </w:rPr>
              <w:t>Author</w:t>
            </w:r>
          </w:p>
        </w:tc>
        <w:tc>
          <w:tcPr>
            <w:tcW w:w="23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0A6410" w14:textId="77777777" w:rsidR="00C64852" w:rsidRDefault="00C224CF">
            <w:pPr>
              <w:spacing w:after="480"/>
            </w:pPr>
            <w:r>
              <w:t>Rachel</w:t>
            </w:r>
          </w:p>
        </w:tc>
      </w:tr>
      <w:tr w:rsidR="00C64852" w14:paraId="02D2D637" w14:textId="77777777">
        <w:trPr>
          <w:trHeight w:val="530"/>
        </w:trPr>
        <w:tc>
          <w:tcPr>
            <w:tcW w:w="23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1984E2" w14:textId="77777777" w:rsidR="00C64852" w:rsidRDefault="00C224CF">
            <w:pPr>
              <w:spacing w:after="480"/>
            </w:pPr>
            <w:r>
              <w:rPr>
                <w:b/>
                <w:bCs/>
              </w:rPr>
              <w:t>Review Frequency</w:t>
            </w:r>
          </w:p>
        </w:tc>
        <w:tc>
          <w:tcPr>
            <w:tcW w:w="20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0BBC93" w14:textId="77777777" w:rsidR="00C64852" w:rsidRDefault="00C224CF">
            <w:pPr>
              <w:spacing w:after="480"/>
            </w:pPr>
            <w:r>
              <w:t>Annual</w:t>
            </w:r>
          </w:p>
        </w:tc>
        <w:tc>
          <w:tcPr>
            <w:tcW w:w="16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4E3197" w14:textId="77777777" w:rsidR="00C64852" w:rsidRDefault="00C224CF">
            <w:pPr>
              <w:spacing w:after="480"/>
            </w:pPr>
            <w:r>
              <w:rPr>
                <w:b/>
                <w:bCs/>
              </w:rPr>
              <w:t>Next Review</w:t>
            </w:r>
          </w:p>
        </w:tc>
        <w:tc>
          <w:tcPr>
            <w:tcW w:w="23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D12DB1" w14:textId="77777777" w:rsidR="00C64852" w:rsidRDefault="00C224CF">
            <w:pPr>
              <w:spacing w:after="480"/>
            </w:pPr>
            <w:r>
              <w:t>March 2027</w:t>
            </w:r>
          </w:p>
        </w:tc>
      </w:tr>
    </w:tbl>
    <w:p w14:paraId="6D70B992" w14:textId="77777777" w:rsidR="00C64852" w:rsidRDefault="00C224CF">
      <w:r>
        <w:pict w14:anchorId="4A7C54AD">
          <v:rect id="_x0000_i1025" style="width:0;height:1.5pt" o:hralign="center" o:hrstd="t" o:hr="t" fillcolor="#a0a0a0" stroked="f"/>
        </w:pict>
      </w:r>
    </w:p>
    <w:p w14:paraId="188BFBB9" w14:textId="77777777" w:rsidR="00C64852" w:rsidRDefault="00C224CF">
      <w:pPr>
        <w:pStyle w:val="Heading3"/>
        <w:keepNext w:val="0"/>
        <w:keepLines w:val="0"/>
        <w:spacing w:before="0"/>
        <w:rPr>
          <w:b/>
          <w:bCs/>
          <w:color w:val="000000"/>
          <w:sz w:val="26"/>
          <w:szCs w:val="26"/>
        </w:rPr>
      </w:pPr>
      <w:bookmarkStart w:id="2" w:name="_dlnrb1c5mln4" w:colFirst="0" w:colLast="0"/>
      <w:bookmarkEnd w:id="2"/>
      <w:r>
        <w:rPr>
          <w:b/>
          <w:bCs/>
          <w:color w:val="000000"/>
          <w:sz w:val="26"/>
          <w:szCs w:val="26"/>
        </w:rPr>
        <w:t>PART 1: THE POLICY</w:t>
      </w:r>
    </w:p>
    <w:p w14:paraId="4D449EFB" w14:textId="77777777" w:rsidR="00C64852" w:rsidRDefault="00C224CF">
      <w:pPr>
        <w:pStyle w:val="Heading4"/>
        <w:keepNext w:val="0"/>
        <w:keepLines w:val="0"/>
        <w:spacing w:before="0" w:after="40"/>
        <w:rPr>
          <w:b/>
          <w:bCs/>
          <w:color w:val="000000"/>
          <w:sz w:val="22"/>
          <w:szCs w:val="22"/>
        </w:rPr>
      </w:pPr>
      <w:bookmarkStart w:id="3" w:name="_mgpnd48mlo9z" w:colFirst="0" w:colLast="0"/>
      <w:bookmarkEnd w:id="3"/>
      <w:r>
        <w:rPr>
          <w:b/>
          <w:bCs/>
          <w:color w:val="000000"/>
          <w:sz w:val="22"/>
          <w:szCs w:val="22"/>
        </w:rPr>
        <w:t>1. Purpose</w:t>
      </w:r>
    </w:p>
    <w:p w14:paraId="5C93D48E" w14:textId="77777777" w:rsidR="00C64852" w:rsidRDefault="00C224CF">
      <w:pPr>
        <w:spacing w:after="240"/>
      </w:pPr>
      <w:r>
        <w:t>Nefyn Camps is committed to the highest standards of openness, integrity, and accountability. We expect all volunteers to maintain these standards. This policy provides a safe way for volunteers to raise serious concerns about "malpractice" or "wrongdoing" without fear of reprisal or victimisation.</w:t>
      </w:r>
    </w:p>
    <w:p w14:paraId="2E4E2F77" w14:textId="77777777" w:rsidR="00C64852" w:rsidRDefault="00C224CF">
      <w:pPr>
        <w:pStyle w:val="Heading4"/>
        <w:keepNext w:val="0"/>
        <w:keepLines w:val="0"/>
        <w:spacing w:before="0" w:after="40"/>
        <w:rPr>
          <w:b/>
          <w:bCs/>
          <w:color w:val="000000"/>
          <w:sz w:val="22"/>
          <w:szCs w:val="22"/>
        </w:rPr>
      </w:pPr>
      <w:bookmarkStart w:id="4" w:name="_iaw6d8cixv" w:colFirst="0" w:colLast="0"/>
      <w:bookmarkEnd w:id="4"/>
      <w:r>
        <w:rPr>
          <w:b/>
          <w:bCs/>
          <w:color w:val="000000"/>
          <w:sz w:val="22"/>
          <w:szCs w:val="22"/>
        </w:rPr>
        <w:t>2. What is Whistleblowing?</w:t>
      </w:r>
    </w:p>
    <w:p w14:paraId="087FC6F2" w14:textId="77777777" w:rsidR="00C64852" w:rsidRDefault="00C224CF">
      <w:pPr>
        <w:spacing w:after="240"/>
      </w:pPr>
      <w:r>
        <w:t>Whistleblowing is the disclosure of information which relates to suspected wrongdoing or dangers at camp. This may include:</w:t>
      </w:r>
    </w:p>
    <w:p w14:paraId="28FFD5CE" w14:textId="77777777" w:rsidR="00C64852" w:rsidRDefault="00C224CF">
      <w:pPr>
        <w:numPr>
          <w:ilvl w:val="0"/>
          <w:numId w:val="4"/>
        </w:numPr>
      </w:pPr>
      <w:r>
        <w:rPr>
          <w:b/>
          <w:bCs/>
        </w:rPr>
        <w:t>Criminal activity</w:t>
      </w:r>
      <w:r>
        <w:t xml:space="preserve"> (e.g., theft or financial fraud).</w:t>
      </w:r>
    </w:p>
    <w:p w14:paraId="79BA19E6" w14:textId="77777777" w:rsidR="00C64852" w:rsidRDefault="00C224CF">
      <w:pPr>
        <w:numPr>
          <w:ilvl w:val="0"/>
          <w:numId w:val="4"/>
        </w:numPr>
      </w:pPr>
      <w:r>
        <w:rPr>
          <w:b/>
          <w:bCs/>
        </w:rPr>
        <w:t>Safeguarding failures</w:t>
      </w:r>
      <w:r>
        <w:t xml:space="preserve"> (e.g., a leader ignoring the Code of Conduct).</w:t>
      </w:r>
    </w:p>
    <w:p w14:paraId="73807321" w14:textId="77777777" w:rsidR="00C64852" w:rsidRDefault="00C224CF">
      <w:pPr>
        <w:numPr>
          <w:ilvl w:val="0"/>
          <w:numId w:val="4"/>
        </w:numPr>
      </w:pPr>
      <w:r>
        <w:rPr>
          <w:b/>
          <w:bCs/>
        </w:rPr>
        <w:t>Failure to comply with legal obligations</w:t>
      </w:r>
      <w:r>
        <w:t xml:space="preserve"> (e.g., ignoring H&amp;S or fire safety).</w:t>
      </w:r>
    </w:p>
    <w:p w14:paraId="21CDAC74" w14:textId="77777777" w:rsidR="00C64852" w:rsidRDefault="00C224CF">
      <w:pPr>
        <w:numPr>
          <w:ilvl w:val="0"/>
          <w:numId w:val="4"/>
        </w:numPr>
      </w:pPr>
      <w:r>
        <w:rPr>
          <w:b/>
          <w:bCs/>
        </w:rPr>
        <w:t>Danger to health and safety</w:t>
      </w:r>
      <w:r>
        <w:t xml:space="preserve"> of any individual.</w:t>
      </w:r>
    </w:p>
    <w:p w14:paraId="6A5DB488" w14:textId="77777777" w:rsidR="00C64852" w:rsidRDefault="00C224CF">
      <w:pPr>
        <w:numPr>
          <w:ilvl w:val="0"/>
          <w:numId w:val="4"/>
        </w:numPr>
        <w:spacing w:after="240"/>
      </w:pPr>
      <w:r>
        <w:rPr>
          <w:b/>
          <w:bCs/>
        </w:rPr>
        <w:t>The deliberate concealment</w:t>
      </w:r>
      <w:r>
        <w:t xml:space="preserve"> of any of the above.</w:t>
      </w:r>
    </w:p>
    <w:p w14:paraId="27E3AFCE" w14:textId="77777777" w:rsidR="00C64852" w:rsidRDefault="00C224CF">
      <w:pPr>
        <w:pStyle w:val="Heading4"/>
        <w:keepNext w:val="0"/>
        <w:keepLines w:val="0"/>
        <w:spacing w:before="0" w:after="40"/>
        <w:rPr>
          <w:b/>
          <w:bCs/>
          <w:color w:val="000000"/>
          <w:sz w:val="22"/>
          <w:szCs w:val="22"/>
        </w:rPr>
      </w:pPr>
      <w:bookmarkStart w:id="5" w:name="_ax5q68y4f9ug" w:colFirst="0" w:colLast="0"/>
      <w:bookmarkEnd w:id="5"/>
      <w:r>
        <w:rPr>
          <w:b/>
          <w:bCs/>
          <w:color w:val="000000"/>
          <w:sz w:val="22"/>
          <w:szCs w:val="22"/>
        </w:rPr>
        <w:t>3. Protections for Whistleblowers</w:t>
      </w:r>
    </w:p>
    <w:p w14:paraId="64DC48FA" w14:textId="77777777" w:rsidR="00C64852" w:rsidRDefault="00C224CF">
      <w:pPr>
        <w:numPr>
          <w:ilvl w:val="0"/>
          <w:numId w:val="2"/>
        </w:numPr>
      </w:pPr>
      <w:r>
        <w:rPr>
          <w:b/>
          <w:bCs/>
        </w:rPr>
        <w:t>Confidentiality:</w:t>
      </w:r>
      <w:r>
        <w:t xml:space="preserve"> We will make every effort to keep your identity secret if you request it.</w:t>
      </w:r>
    </w:p>
    <w:p w14:paraId="71E8822C" w14:textId="77777777" w:rsidR="00C64852" w:rsidRDefault="00C224CF">
      <w:pPr>
        <w:numPr>
          <w:ilvl w:val="0"/>
          <w:numId w:val="2"/>
        </w:numPr>
      </w:pPr>
      <w:r>
        <w:rPr>
          <w:b/>
          <w:bCs/>
        </w:rPr>
        <w:t>Protection:</w:t>
      </w:r>
      <w:r>
        <w:t xml:space="preserve"> No volunteer will be "punished" or treated differently for raising a concern in good faith, even if that concern turns out to be a mistake.</w:t>
      </w:r>
    </w:p>
    <w:p w14:paraId="7FD6CCA3" w14:textId="77777777" w:rsidR="00C64852" w:rsidRDefault="00C224CF">
      <w:pPr>
        <w:numPr>
          <w:ilvl w:val="0"/>
          <w:numId w:val="2"/>
        </w:numPr>
        <w:spacing w:after="240"/>
      </w:pPr>
      <w:r>
        <w:rPr>
          <w:b/>
          <w:bCs/>
        </w:rPr>
        <w:t>Anonymous Allegations:</w:t>
      </w:r>
      <w:r>
        <w:t xml:space="preserve"> These are much harder to investigate, so we encourage volunteers to put their names to disclosures.</w:t>
      </w:r>
    </w:p>
    <w:p w14:paraId="6E7596C0" w14:textId="77777777" w:rsidR="00C64852" w:rsidRDefault="00C224CF">
      <w:r>
        <w:pict w14:anchorId="1EC94AFD">
          <v:rect id="_x0000_i1026" style="width:0;height:1.5pt" o:hralign="center" o:hrstd="t" o:hr="t" fillcolor="#a0a0a0" stroked="f"/>
        </w:pict>
      </w:r>
    </w:p>
    <w:p w14:paraId="30254899" w14:textId="77777777" w:rsidR="00C64852" w:rsidRDefault="00C224CF">
      <w:pPr>
        <w:pStyle w:val="Heading3"/>
        <w:keepNext w:val="0"/>
        <w:keepLines w:val="0"/>
        <w:spacing w:before="0"/>
        <w:rPr>
          <w:b/>
          <w:bCs/>
          <w:color w:val="000000"/>
          <w:sz w:val="26"/>
          <w:szCs w:val="26"/>
        </w:rPr>
      </w:pPr>
      <w:bookmarkStart w:id="6" w:name="_kzy4p2be7n87" w:colFirst="0" w:colLast="0"/>
      <w:bookmarkEnd w:id="6"/>
      <w:r>
        <w:rPr>
          <w:b/>
          <w:bCs/>
          <w:color w:val="000000"/>
          <w:sz w:val="26"/>
          <w:szCs w:val="26"/>
        </w:rPr>
        <w:t>PART 2: OPERATING PROCEDURES</w:t>
      </w:r>
    </w:p>
    <w:p w14:paraId="215EF15F" w14:textId="77777777" w:rsidR="00C64852" w:rsidRDefault="00C224CF">
      <w:pPr>
        <w:pStyle w:val="Heading4"/>
        <w:keepNext w:val="0"/>
        <w:keepLines w:val="0"/>
        <w:spacing w:before="0" w:after="40"/>
        <w:rPr>
          <w:b/>
          <w:bCs/>
          <w:color w:val="000000"/>
          <w:sz w:val="22"/>
          <w:szCs w:val="22"/>
        </w:rPr>
      </w:pPr>
      <w:bookmarkStart w:id="7" w:name="_723xrzgzgb5s" w:colFirst="0" w:colLast="0"/>
      <w:bookmarkEnd w:id="7"/>
      <w:r>
        <w:rPr>
          <w:b/>
          <w:bCs/>
          <w:color w:val="000000"/>
          <w:sz w:val="22"/>
          <w:szCs w:val="22"/>
        </w:rPr>
        <w:t>1. Reporting Procedure (The "Chain of Escalation")</w:t>
      </w:r>
    </w:p>
    <w:p w14:paraId="525E908B" w14:textId="77777777" w:rsidR="00C64852" w:rsidRDefault="00C224CF">
      <w:pPr>
        <w:spacing w:after="240"/>
        <w:rPr>
          <w:b/>
          <w:bCs/>
        </w:rPr>
      </w:pPr>
      <w:r>
        <w:rPr>
          <w:b/>
          <w:bCs/>
        </w:rPr>
        <w:t>Step 1: The Camp Leader</w:t>
      </w:r>
    </w:p>
    <w:p w14:paraId="10DC05D5" w14:textId="77777777" w:rsidR="00C64852" w:rsidRDefault="00C224CF">
      <w:pPr>
        <w:spacing w:after="240"/>
      </w:pPr>
      <w:r>
        <w:t xml:space="preserve">In most cases, you should raise your concern with your </w:t>
      </w:r>
      <w:r>
        <w:rPr>
          <w:b/>
          <w:bCs/>
        </w:rPr>
        <w:t>Camp Leader</w:t>
      </w:r>
      <w:r>
        <w:t xml:space="preserve"> immediately. Because camps are short, this allows for rapid action to protect people on-site.</w:t>
      </w:r>
    </w:p>
    <w:p w14:paraId="63D86DFB" w14:textId="77777777" w:rsidR="00C64852" w:rsidRDefault="00C224CF">
      <w:pPr>
        <w:spacing w:after="240"/>
        <w:rPr>
          <w:b/>
          <w:bCs/>
        </w:rPr>
      </w:pPr>
      <w:r>
        <w:rPr>
          <w:b/>
          <w:bCs/>
        </w:rPr>
        <w:lastRenderedPageBreak/>
        <w:t>Step 2: The Trustee Lead</w:t>
      </w:r>
    </w:p>
    <w:p w14:paraId="01001978" w14:textId="77777777" w:rsidR="00C64852" w:rsidRDefault="00C224CF">
      <w:pPr>
        <w:spacing w:after="240"/>
      </w:pPr>
      <w:r>
        <w:t xml:space="preserve">If the concern is about the Camp Leader, or if you feel the Camp Leader has not dealt with your concern properly, you should contact the </w:t>
      </w:r>
      <w:r>
        <w:rPr>
          <w:b/>
          <w:bCs/>
        </w:rPr>
        <w:t>Chair of Trustees (Heather)</w:t>
      </w:r>
      <w:r>
        <w:t xml:space="preserve"> or the relevant Trustee Lead (e.g., </w:t>
      </w:r>
      <w:r>
        <w:rPr>
          <w:b/>
          <w:bCs/>
        </w:rPr>
        <w:t>Lizzie</w:t>
      </w:r>
      <w:r>
        <w:t xml:space="preserve"> for Safeguarding or </w:t>
      </w:r>
      <w:r>
        <w:rPr>
          <w:b/>
          <w:bCs/>
        </w:rPr>
        <w:t>Rob/Andy</w:t>
      </w:r>
      <w:r>
        <w:t xml:space="preserve"> for Health &amp; Safety).</w:t>
      </w:r>
    </w:p>
    <w:p w14:paraId="7BDDB78E" w14:textId="77777777" w:rsidR="00C64852" w:rsidRDefault="00C224CF">
      <w:pPr>
        <w:spacing w:after="240"/>
        <w:rPr>
          <w:b/>
          <w:bCs/>
        </w:rPr>
      </w:pPr>
      <w:r>
        <w:rPr>
          <w:b/>
          <w:bCs/>
        </w:rPr>
        <w:t>Step 3: External Disclosure</w:t>
      </w:r>
    </w:p>
    <w:p w14:paraId="03D7ADD0" w14:textId="77777777" w:rsidR="00C64852" w:rsidRDefault="00C224CF">
      <w:pPr>
        <w:spacing w:after="240"/>
      </w:pPr>
      <w:r>
        <w:t>If you have raised the concern internally and feel it has been ignored, or if you feel the entire Trustee board is involved in the wrongdoing, you may contact:</w:t>
      </w:r>
    </w:p>
    <w:p w14:paraId="0433C0E2" w14:textId="77777777" w:rsidR="00C64852" w:rsidRDefault="00C224CF">
      <w:pPr>
        <w:numPr>
          <w:ilvl w:val="0"/>
          <w:numId w:val="1"/>
        </w:numPr>
      </w:pPr>
      <w:r>
        <w:rPr>
          <w:b/>
          <w:bCs/>
        </w:rPr>
        <w:t>The Charity Commission</w:t>
      </w:r>
    </w:p>
    <w:p w14:paraId="507B5A0B" w14:textId="77777777" w:rsidR="00C64852" w:rsidRDefault="00C224CF">
      <w:pPr>
        <w:numPr>
          <w:ilvl w:val="0"/>
          <w:numId w:val="1"/>
        </w:numPr>
      </w:pPr>
      <w:r>
        <w:rPr>
          <w:b/>
          <w:bCs/>
        </w:rPr>
        <w:t>Protect</w:t>
      </w:r>
      <w:r>
        <w:t xml:space="preserve"> (the UK’s whistleblowing charity)</w:t>
      </w:r>
    </w:p>
    <w:p w14:paraId="273A3DD3" w14:textId="77777777" w:rsidR="00C64852" w:rsidRDefault="00C224CF">
      <w:pPr>
        <w:numPr>
          <w:ilvl w:val="0"/>
          <w:numId w:val="1"/>
        </w:numPr>
        <w:spacing w:after="240"/>
      </w:pPr>
      <w:r>
        <w:rPr>
          <w:b/>
          <w:bCs/>
        </w:rPr>
        <w:t>The Police</w:t>
      </w:r>
      <w:r>
        <w:t xml:space="preserve"> (if a crime is in progress)</w:t>
      </w:r>
    </w:p>
    <w:p w14:paraId="00629BBA" w14:textId="77777777" w:rsidR="00C64852" w:rsidRDefault="00C224CF">
      <w:pPr>
        <w:pStyle w:val="Heading4"/>
        <w:keepNext w:val="0"/>
        <w:keepLines w:val="0"/>
        <w:spacing w:before="0" w:after="40"/>
        <w:rPr>
          <w:b/>
          <w:bCs/>
          <w:color w:val="000000"/>
          <w:sz w:val="22"/>
          <w:szCs w:val="22"/>
        </w:rPr>
      </w:pPr>
      <w:bookmarkStart w:id="8" w:name="_ovd3h2hsg9fp" w:colFirst="0" w:colLast="0"/>
      <w:bookmarkEnd w:id="8"/>
      <w:r>
        <w:rPr>
          <w:b/>
          <w:bCs/>
          <w:color w:val="000000"/>
          <w:sz w:val="22"/>
          <w:szCs w:val="22"/>
        </w:rPr>
        <w:t>2. The Investigation</w:t>
      </w:r>
    </w:p>
    <w:p w14:paraId="61FCDA67" w14:textId="77777777" w:rsidR="00C64852" w:rsidRDefault="00C224CF">
      <w:pPr>
        <w:numPr>
          <w:ilvl w:val="0"/>
          <w:numId w:val="3"/>
        </w:numPr>
      </w:pPr>
      <w:r>
        <w:t xml:space="preserve">Once a concern is raised, the Trustee Lead will acknowledge it within </w:t>
      </w:r>
      <w:r>
        <w:rPr>
          <w:b/>
          <w:bCs/>
        </w:rPr>
        <w:t>48 hours</w:t>
      </w:r>
      <w:r>
        <w:t>.</w:t>
      </w:r>
    </w:p>
    <w:p w14:paraId="3C538539" w14:textId="77777777" w:rsidR="00C64852" w:rsidRDefault="00C224CF">
      <w:pPr>
        <w:numPr>
          <w:ilvl w:val="0"/>
          <w:numId w:val="3"/>
        </w:numPr>
      </w:pPr>
      <w:r>
        <w:t>An investigation will be launched, led by a Trustee who is not involved in the matter.</w:t>
      </w:r>
    </w:p>
    <w:p w14:paraId="6B2AC1D5" w14:textId="77777777" w:rsidR="00C64852" w:rsidRDefault="00C224CF">
      <w:pPr>
        <w:numPr>
          <w:ilvl w:val="0"/>
          <w:numId w:val="3"/>
        </w:numPr>
      </w:pPr>
      <w:r>
        <w:t>The whistleblower may be asked to provide a written statement or attend a meeting (they may be accompanied by a friend).</w:t>
      </w:r>
    </w:p>
    <w:p w14:paraId="625AF852" w14:textId="77777777" w:rsidR="00C64852" w:rsidRDefault="00C224CF">
      <w:pPr>
        <w:numPr>
          <w:ilvl w:val="0"/>
          <w:numId w:val="3"/>
        </w:numPr>
        <w:spacing w:after="240"/>
      </w:pPr>
      <w:r>
        <w:t xml:space="preserve">The whistleblower will be informed of the progress and the outcome, subject to legal constraints (e.g., GDPR).All data generated during a whistleblowing investigation must be handled with the high security standards defined in </w:t>
      </w:r>
      <w:r>
        <w:rPr>
          <w:b/>
          <w:bCs/>
        </w:rPr>
        <w:t>Policy V10 (Handling of DBS Data)</w:t>
      </w:r>
      <w:r>
        <w:t>.</w:t>
      </w:r>
    </w:p>
    <w:p w14:paraId="56F54A03" w14:textId="77777777" w:rsidR="00C64852" w:rsidRDefault="00C224CF">
      <w:pPr>
        <w:pStyle w:val="Heading4"/>
        <w:keepNext w:val="0"/>
        <w:keepLines w:val="0"/>
        <w:spacing w:before="0" w:after="40"/>
        <w:rPr>
          <w:b/>
          <w:bCs/>
          <w:color w:val="000000"/>
          <w:sz w:val="22"/>
          <w:szCs w:val="22"/>
        </w:rPr>
      </w:pPr>
      <w:bookmarkStart w:id="9" w:name="_a3frqumeqh23" w:colFirst="0" w:colLast="0"/>
      <w:bookmarkEnd w:id="9"/>
      <w:r>
        <w:rPr>
          <w:b/>
          <w:bCs/>
          <w:color w:val="000000"/>
          <w:sz w:val="22"/>
          <w:szCs w:val="22"/>
        </w:rPr>
        <w:t>3. Malicious Allegations</w:t>
      </w:r>
    </w:p>
    <w:p w14:paraId="1B254855" w14:textId="77777777" w:rsidR="00C64852" w:rsidRDefault="00C224CF">
      <w:pPr>
        <w:spacing w:after="240"/>
      </w:pPr>
      <w:r>
        <w:t xml:space="preserve">While we protect those who speak up in good faith, any volunteer found to have made a deliberately false or malicious allegation will be subject to the </w:t>
      </w:r>
      <w:r>
        <w:rPr>
          <w:b/>
          <w:bCs/>
        </w:rPr>
        <w:t>S5 Leader Disciplinary Policy</w:t>
      </w:r>
      <w:r>
        <w:t>.</w:t>
      </w:r>
    </w:p>
    <w:p w14:paraId="0054A64C" w14:textId="77777777" w:rsidR="00C64852" w:rsidRDefault="00C64852"/>
    <w:sectPr w:rsidR="00C64852"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D0C5F5B4-0896-42F2-954D-367E9CEEA533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2" w:fontKey="{798767D4-BF50-4CC2-A521-DB3A2F2AE65B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940580"/>
    <w:multiLevelType w:val="multilevel"/>
    <w:tmpl w:val="5BC6162C"/>
    <w:lvl w:ilvl="0">
      <w:start w:val="1"/>
      <w:numFmt w:val="bullet"/>
      <w:lvlText w:val="●"/>
      <w:lvlJc w:val="left"/>
      <w:pPr>
        <w:ind w:left="720" w:hanging="360"/>
      </w:pPr>
      <w:rPr>
        <w:rFonts w:ascii="Arial" w:eastAsia="Arial" w:hAnsi="Arial" w:cs="Arial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09791057"/>
    <w:multiLevelType w:val="multilevel"/>
    <w:tmpl w:val="B9BCE4E0"/>
    <w:lvl w:ilvl="0">
      <w:start w:val="1"/>
      <w:numFmt w:val="bullet"/>
      <w:lvlText w:val="●"/>
      <w:lvlJc w:val="left"/>
      <w:pPr>
        <w:ind w:left="720" w:hanging="360"/>
      </w:pPr>
      <w:rPr>
        <w:rFonts w:ascii="Arial" w:eastAsia="Arial" w:hAnsi="Arial" w:cs="Arial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17AD00BC"/>
    <w:multiLevelType w:val="multilevel"/>
    <w:tmpl w:val="B8369AD6"/>
    <w:lvl w:ilvl="0">
      <w:start w:val="1"/>
      <w:numFmt w:val="decimal"/>
      <w:lvlText w:val="%1."/>
      <w:lvlJc w:val="left"/>
      <w:pPr>
        <w:ind w:left="720" w:hanging="360"/>
      </w:pPr>
      <w:rPr>
        <w:rFonts w:ascii="Arial" w:eastAsia="Arial" w:hAnsi="Arial" w:cs="Arial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3D911DD9"/>
    <w:multiLevelType w:val="multilevel"/>
    <w:tmpl w:val="6A023000"/>
    <w:lvl w:ilvl="0">
      <w:start w:val="1"/>
      <w:numFmt w:val="bullet"/>
      <w:lvlText w:val="●"/>
      <w:lvlJc w:val="left"/>
      <w:pPr>
        <w:ind w:left="720" w:hanging="360"/>
      </w:pPr>
      <w:rPr>
        <w:rFonts w:ascii="Arial" w:eastAsia="Arial" w:hAnsi="Arial" w:cs="Arial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1831828398">
    <w:abstractNumId w:val="1"/>
  </w:num>
  <w:num w:numId="2" w16cid:durableId="1199316534">
    <w:abstractNumId w:val="0"/>
  </w:num>
  <w:num w:numId="3" w16cid:durableId="1328171573">
    <w:abstractNumId w:val="2"/>
  </w:num>
  <w:num w:numId="4" w16cid:durableId="795275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64852"/>
    <w:rsid w:val="00054151"/>
    <w:rsid w:val="00C224CF"/>
    <w:rsid w:val="00C64852"/>
    <w:rsid w:val="00E975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769CCD"/>
  <w15:docId w15:val="{DCE6005C-792C-4C84-8A43-862050B4FD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-GB" w:eastAsia="en-GB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0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446</Words>
  <Characters>2546</Characters>
  <Application>Microsoft Office Word</Application>
  <DocSecurity>0</DocSecurity>
  <Lines>21</Lines>
  <Paragraphs>5</Paragraphs>
  <ScaleCrop>false</ScaleCrop>
  <Company/>
  <LinksUpToDate>false</LinksUpToDate>
  <CharactersWithSpaces>2987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Heather Cleave</dc:creator>
  <cp:lastModifiedBy>Heather Cleave</cp:lastModifiedBy>
  <cp:revision>2</cp:revision>
  <dcterms:created xsi:type="dcterms:W3CDTF">2026-05-04T20:46:00Z</dcterms:created>
  <dcterms:modified xsi:type="dcterms:W3CDTF">2026-05-04T20:46:00Z</dcterms:modified>
</cp:coreProperties>
</file>